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341D6" w14:textId="77777777" w:rsidR="00B95BDD" w:rsidRDefault="005749DD" w:rsidP="00BF74E2">
      <w:pPr>
        <w:jc w:val="center"/>
        <w:rPr>
          <w:rFonts w:asciiTheme="minorEastAsia" w:hAnsiTheme="minorEastAsia"/>
          <w:b/>
          <w:sz w:val="40"/>
        </w:rPr>
      </w:pPr>
      <w:r>
        <w:rPr>
          <w:rFonts w:asciiTheme="minorEastAsia" w:hAnsiTheme="minorEastAsia" w:hint="eastAsia"/>
          <w:b/>
          <w:sz w:val="40"/>
        </w:rPr>
        <w:t xml:space="preserve">９月　</w:t>
      </w:r>
      <w:r w:rsidR="00921497">
        <w:rPr>
          <w:rFonts w:asciiTheme="minorEastAsia" w:hAnsiTheme="minorEastAsia" w:hint="eastAsia"/>
          <w:b/>
          <w:sz w:val="40"/>
        </w:rPr>
        <w:t>中３入試対策の意義と</w:t>
      </w:r>
      <w:r w:rsidR="001D1756">
        <w:rPr>
          <w:rFonts w:asciiTheme="minorEastAsia" w:hAnsiTheme="minorEastAsia" w:hint="eastAsia"/>
          <w:b/>
          <w:sz w:val="40"/>
        </w:rPr>
        <w:t>心構え</w:t>
      </w:r>
    </w:p>
    <w:p w14:paraId="42E1ABB9" w14:textId="77777777" w:rsidR="001D1756" w:rsidRPr="001D1756" w:rsidRDefault="001D1756" w:rsidP="00BF74E2">
      <w:pPr>
        <w:jc w:val="center"/>
        <w:rPr>
          <w:rFonts w:asciiTheme="minorEastAsia" w:hAnsiTheme="minorEastAsia"/>
          <w:b/>
          <w:sz w:val="24"/>
        </w:rPr>
      </w:pPr>
    </w:p>
    <w:p w14:paraId="20735A92" w14:textId="77777777" w:rsidR="00F24FF9" w:rsidRDefault="00921497" w:rsidP="00B50C1E">
      <w:pPr>
        <w:ind w:firstLine="321"/>
        <w:rPr>
          <w:rFonts w:asciiTheme="minorEastAsia" w:hAnsiTheme="minorEastAsia"/>
          <w:b/>
          <w:sz w:val="24"/>
        </w:rPr>
      </w:pPr>
      <w:r w:rsidRPr="00BB5BC1">
        <w:rPr>
          <w:rFonts w:asciiTheme="minorEastAsia" w:hAnsiTheme="minorEastAsia" w:hint="eastAsia"/>
          <w:b/>
          <w:sz w:val="24"/>
        </w:rPr>
        <w:t>夏休みも終わり、中学生はほとんどの学校</w:t>
      </w:r>
      <w:r w:rsidR="00B50C1E" w:rsidRPr="00BB5BC1">
        <w:rPr>
          <w:rFonts w:asciiTheme="minorEastAsia" w:hAnsiTheme="minorEastAsia" w:hint="eastAsia"/>
          <w:b/>
          <w:sz w:val="24"/>
        </w:rPr>
        <w:t>で</w:t>
      </w:r>
      <w:r w:rsidRPr="00BB5BC1">
        <w:rPr>
          <w:rFonts w:asciiTheme="minorEastAsia" w:hAnsiTheme="minorEastAsia" w:hint="eastAsia"/>
          <w:b/>
          <w:sz w:val="24"/>
        </w:rPr>
        <w:t>定期考査が終了し中3生は本格的に受験勉強に取り組める時期になってきました。当塾では入試対策の一環として9月～11月までの3ヶ月間、毎週、土曜日に理社トレーニングがスタートします。入試において最終的な</w:t>
      </w:r>
      <w:r w:rsidR="006D3423">
        <w:rPr>
          <w:rFonts w:asciiTheme="minorEastAsia" w:hAnsiTheme="minorEastAsia" w:hint="eastAsia"/>
          <w:b/>
          <w:sz w:val="24"/>
        </w:rPr>
        <w:t>伸びしろ</w:t>
      </w:r>
      <w:r w:rsidRPr="00BB5BC1">
        <w:rPr>
          <w:rFonts w:asciiTheme="minorEastAsia" w:hAnsiTheme="minorEastAsia" w:hint="eastAsia"/>
          <w:b/>
          <w:sz w:val="24"/>
        </w:rPr>
        <w:t>は</w:t>
      </w:r>
      <w:r w:rsidR="006D3423">
        <w:rPr>
          <w:rFonts w:asciiTheme="minorEastAsia" w:hAnsiTheme="minorEastAsia" w:hint="eastAsia"/>
          <w:b/>
          <w:sz w:val="24"/>
        </w:rPr>
        <w:t>、</w:t>
      </w:r>
      <w:r w:rsidRPr="00BB5BC1">
        <w:rPr>
          <w:rFonts w:asciiTheme="minorEastAsia" w:hAnsiTheme="minorEastAsia" w:hint="eastAsia"/>
          <w:b/>
          <w:sz w:val="24"/>
        </w:rPr>
        <w:t>理科、社会の得点になってきます。早目に仕上げることで</w:t>
      </w:r>
      <w:r w:rsidR="00B50C1E" w:rsidRPr="00BB5BC1">
        <w:rPr>
          <w:rFonts w:asciiTheme="minorEastAsia" w:hAnsiTheme="minorEastAsia" w:hint="eastAsia"/>
          <w:b/>
          <w:sz w:val="24"/>
        </w:rPr>
        <w:t>自分の得点源の科目として自信を持って入試に挑める状態を作ることができます。そのためには</w:t>
      </w:r>
      <w:r w:rsidR="006D3423">
        <w:rPr>
          <w:rFonts w:asciiTheme="minorEastAsia" w:hAnsiTheme="minorEastAsia" w:hint="eastAsia"/>
          <w:b/>
          <w:sz w:val="24"/>
        </w:rPr>
        <w:t>理社ともども</w:t>
      </w:r>
      <w:r w:rsidR="00B50C1E" w:rsidRPr="00BB5BC1">
        <w:rPr>
          <w:rFonts w:asciiTheme="minorEastAsia" w:hAnsiTheme="minorEastAsia" w:hint="eastAsia"/>
          <w:b/>
          <w:sz w:val="24"/>
        </w:rPr>
        <w:t>得意分野・単元をより多く作らせることが大切です。</w:t>
      </w:r>
    </w:p>
    <w:p w14:paraId="64D3EECB" w14:textId="436CD6A0" w:rsidR="00F24FF9" w:rsidRDefault="00F24FF9" w:rsidP="00B50C1E">
      <w:pPr>
        <w:ind w:firstLine="321"/>
        <w:rPr>
          <w:rFonts w:asciiTheme="minorEastAsia" w:hAnsiTheme="minorEastAsia"/>
          <w:b/>
          <w:sz w:val="24"/>
        </w:rPr>
      </w:pPr>
    </w:p>
    <w:p w14:paraId="734871DA" w14:textId="77777777" w:rsidR="0057273F" w:rsidRDefault="006F24E6" w:rsidP="0057273F">
      <w:pPr>
        <w:rPr>
          <w:rFonts w:asciiTheme="minorEastAsia" w:hAnsiTheme="minorEastAsia"/>
          <w:b/>
          <w:sz w:val="24"/>
        </w:rPr>
      </w:pPr>
      <w:r>
        <w:rPr>
          <w:rFonts w:asciiTheme="minorEastAsia" w:hAnsiTheme="minorEastAsia" w:hint="eastAsia"/>
          <w:b/>
          <w:sz w:val="24"/>
        </w:rPr>
        <w:t xml:space="preserve">理社を得点源にするための　</w:t>
      </w:r>
      <w:r w:rsidR="00F24FF9">
        <w:rPr>
          <w:rFonts w:asciiTheme="minorEastAsia" w:hAnsiTheme="minorEastAsia" w:hint="eastAsia"/>
          <w:b/>
          <w:sz w:val="24"/>
        </w:rPr>
        <w:t xml:space="preserve">おすすめ単元　</w:t>
      </w:r>
    </w:p>
    <w:p w14:paraId="41727E7C" w14:textId="66FC2C9D" w:rsidR="00F24FF9" w:rsidRDefault="00F24FF9" w:rsidP="00B50C1E">
      <w:pPr>
        <w:ind w:firstLine="321"/>
        <w:rPr>
          <w:rFonts w:asciiTheme="minorEastAsia" w:hAnsiTheme="minorEastAsia"/>
          <w:b/>
          <w:sz w:val="24"/>
        </w:rPr>
      </w:pPr>
      <w:r>
        <w:rPr>
          <w:rFonts w:asciiTheme="minorEastAsia" w:hAnsiTheme="minorEastAsia" w:hint="eastAsia"/>
          <w:b/>
          <w:sz w:val="24"/>
        </w:rPr>
        <w:t xml:space="preserve">　</w:t>
      </w:r>
    </w:p>
    <w:p w14:paraId="709F56AA" w14:textId="7562843E" w:rsidR="00F24FF9" w:rsidRPr="00F24FF9" w:rsidRDefault="00F24FF9" w:rsidP="0057273F">
      <w:pPr>
        <w:rPr>
          <w:rFonts w:asciiTheme="minorEastAsia" w:hAnsiTheme="minorEastAsia"/>
          <w:b/>
          <w:sz w:val="24"/>
          <w:bdr w:val="single" w:sz="4" w:space="0" w:color="auto"/>
        </w:rPr>
      </w:pPr>
      <w:r w:rsidRPr="00F24FF9">
        <w:rPr>
          <w:rFonts w:asciiTheme="minorEastAsia" w:hAnsiTheme="minorEastAsia" w:hint="eastAsia"/>
          <w:b/>
          <w:sz w:val="24"/>
          <w:bdr w:val="single" w:sz="4" w:space="0" w:color="auto"/>
        </w:rPr>
        <w:t xml:space="preserve">理科：1.2年の物理範囲　</w:t>
      </w:r>
      <w:r>
        <w:rPr>
          <w:rFonts w:asciiTheme="minorEastAsia" w:hAnsiTheme="minorEastAsia" w:hint="eastAsia"/>
          <w:b/>
          <w:sz w:val="24"/>
          <w:bdr w:val="single" w:sz="4" w:space="0" w:color="auto"/>
        </w:rPr>
        <w:t xml:space="preserve">　</w:t>
      </w:r>
      <w:r w:rsidRPr="00F24FF9">
        <w:rPr>
          <w:rFonts w:asciiTheme="minorEastAsia" w:hAnsiTheme="minorEastAsia" w:hint="eastAsia"/>
          <w:b/>
          <w:sz w:val="24"/>
          <w:bdr w:val="single" w:sz="4" w:space="0" w:color="auto"/>
        </w:rPr>
        <w:t>2.3年の化学範囲</w:t>
      </w:r>
    </w:p>
    <w:p w14:paraId="5CB528C2" w14:textId="537A1FB6" w:rsidR="00F24FF9" w:rsidRPr="00F24FF9" w:rsidRDefault="00F24FF9" w:rsidP="0057273F">
      <w:pPr>
        <w:rPr>
          <w:rFonts w:asciiTheme="minorEastAsia" w:hAnsiTheme="minorEastAsia" w:hint="eastAsia"/>
          <w:b/>
          <w:sz w:val="24"/>
          <w:bdr w:val="single" w:sz="4" w:space="0" w:color="auto"/>
        </w:rPr>
      </w:pPr>
      <w:r w:rsidRPr="00F24FF9">
        <w:rPr>
          <w:rFonts w:asciiTheme="minorEastAsia" w:hAnsiTheme="minorEastAsia" w:hint="eastAsia"/>
          <w:b/>
          <w:sz w:val="24"/>
          <w:bdr w:val="single" w:sz="4" w:space="0" w:color="auto"/>
        </w:rPr>
        <w:t xml:space="preserve">社会：日本地理　</w:t>
      </w:r>
      <w:r>
        <w:rPr>
          <w:rFonts w:asciiTheme="minorEastAsia" w:hAnsiTheme="minorEastAsia" w:hint="eastAsia"/>
          <w:b/>
          <w:sz w:val="24"/>
          <w:bdr w:val="single" w:sz="4" w:space="0" w:color="auto"/>
        </w:rPr>
        <w:t xml:space="preserve">　</w:t>
      </w:r>
      <w:r w:rsidRPr="00F24FF9">
        <w:rPr>
          <w:rFonts w:asciiTheme="minorEastAsia" w:hAnsiTheme="minorEastAsia" w:hint="eastAsia"/>
          <w:b/>
          <w:sz w:val="24"/>
          <w:bdr w:val="single" w:sz="4" w:space="0" w:color="auto"/>
        </w:rPr>
        <w:t xml:space="preserve">　歴史（江戸時代～</w:t>
      </w:r>
      <w:r w:rsidR="008603EA">
        <w:rPr>
          <w:rFonts w:asciiTheme="minorEastAsia" w:hAnsiTheme="minorEastAsia" w:hint="eastAsia"/>
          <w:b/>
          <w:sz w:val="24"/>
          <w:bdr w:val="single" w:sz="4" w:space="0" w:color="auto"/>
        </w:rPr>
        <w:t>）</w:t>
      </w:r>
    </w:p>
    <w:p w14:paraId="420A056C" w14:textId="32A5CD8F" w:rsidR="00F24FF9" w:rsidRDefault="00F24FF9" w:rsidP="00F24FF9">
      <w:pPr>
        <w:ind w:firstLine="321"/>
        <w:rPr>
          <w:rFonts w:asciiTheme="minorEastAsia" w:hAnsiTheme="minorEastAsia"/>
          <w:b/>
          <w:sz w:val="24"/>
        </w:rPr>
      </w:pPr>
      <w:r>
        <w:rPr>
          <w:rFonts w:asciiTheme="minorEastAsia" w:hAnsiTheme="minorEastAsia" w:hint="eastAsia"/>
          <w:b/>
          <w:sz w:val="24"/>
        </w:rPr>
        <w:t>※</w:t>
      </w:r>
      <w:r>
        <w:rPr>
          <w:rFonts w:asciiTheme="minorEastAsia" w:hAnsiTheme="minorEastAsia" w:hint="eastAsia"/>
          <w:b/>
          <w:sz w:val="24"/>
        </w:rPr>
        <w:t>上記</w:t>
      </w:r>
      <w:r>
        <w:rPr>
          <w:rFonts w:asciiTheme="minorEastAsia" w:hAnsiTheme="minorEastAsia" w:hint="eastAsia"/>
          <w:b/>
          <w:sz w:val="24"/>
        </w:rPr>
        <w:t>単元</w:t>
      </w:r>
      <w:r>
        <w:rPr>
          <w:rFonts w:asciiTheme="minorEastAsia" w:hAnsiTheme="minorEastAsia" w:hint="eastAsia"/>
          <w:b/>
          <w:sz w:val="24"/>
        </w:rPr>
        <w:t>は</w:t>
      </w:r>
      <w:r>
        <w:rPr>
          <w:rFonts w:asciiTheme="minorEastAsia" w:hAnsiTheme="minorEastAsia" w:hint="eastAsia"/>
          <w:b/>
          <w:sz w:val="24"/>
        </w:rPr>
        <w:t>出題される可能性が高いため</w:t>
      </w:r>
    </w:p>
    <w:p w14:paraId="77D86377" w14:textId="77777777" w:rsidR="00F24FF9" w:rsidRPr="00F24FF9" w:rsidRDefault="00F24FF9" w:rsidP="00F24FF9">
      <w:pPr>
        <w:rPr>
          <w:rFonts w:asciiTheme="minorEastAsia" w:hAnsiTheme="minorEastAsia" w:hint="eastAsia"/>
          <w:b/>
          <w:sz w:val="24"/>
        </w:rPr>
      </w:pPr>
    </w:p>
    <w:p w14:paraId="0E5AAA4A" w14:textId="612809CE" w:rsidR="0057273F" w:rsidRDefault="0057273F" w:rsidP="0057273F">
      <w:pPr>
        <w:rPr>
          <w:rFonts w:asciiTheme="minorEastAsia" w:hAnsiTheme="minorEastAsia" w:hint="eastAsia"/>
          <w:b/>
          <w:sz w:val="24"/>
        </w:rPr>
      </w:pPr>
      <w:r>
        <w:rPr>
          <w:rFonts w:asciiTheme="minorEastAsia" w:hAnsiTheme="minorEastAsia" w:hint="eastAsia"/>
          <w:b/>
          <w:sz w:val="24"/>
        </w:rPr>
        <w:t>勉強方法・指導方法として</w:t>
      </w:r>
    </w:p>
    <w:p w14:paraId="6685B125" w14:textId="3D44AAD6" w:rsidR="00921497" w:rsidRDefault="00B50C1E" w:rsidP="00B50C1E">
      <w:pPr>
        <w:ind w:firstLine="321"/>
        <w:rPr>
          <w:rFonts w:asciiTheme="minorEastAsia" w:hAnsiTheme="minorEastAsia"/>
          <w:b/>
          <w:sz w:val="24"/>
        </w:rPr>
      </w:pPr>
      <w:r w:rsidRPr="00BB5BC1">
        <w:rPr>
          <w:rFonts w:asciiTheme="minorEastAsia" w:hAnsiTheme="minorEastAsia" w:hint="eastAsia"/>
          <w:b/>
          <w:sz w:val="24"/>
        </w:rPr>
        <w:t>1週間スパンで目標の単元を克服する勉強、基礎から入試レベルまで深く勉強していくことも大切です。また、月1回実施される模試を目標にして勉強させ、また、間違えた問題を復習して、ノートにまとめさせることで知識の定着を図っていきます。</w:t>
      </w:r>
      <w:r w:rsidR="00BB5BC1" w:rsidRPr="00BB5BC1">
        <w:rPr>
          <w:rFonts w:asciiTheme="minorEastAsia" w:hAnsiTheme="minorEastAsia" w:hint="eastAsia"/>
          <w:b/>
          <w:sz w:val="24"/>
        </w:rPr>
        <w:t>また、講師の皆さんにお願いしたいことは、授業の際に、入試に向けてどのような勉強をしているか、</w:t>
      </w:r>
      <w:r w:rsidR="000B4636">
        <w:rPr>
          <w:rFonts w:asciiTheme="minorEastAsia" w:hAnsiTheme="minorEastAsia" w:hint="eastAsia"/>
          <w:b/>
          <w:sz w:val="24"/>
        </w:rPr>
        <w:t>現在進行形を</w:t>
      </w:r>
      <w:r w:rsidR="00BB5BC1" w:rsidRPr="00BB5BC1">
        <w:rPr>
          <w:rFonts w:asciiTheme="minorEastAsia" w:hAnsiTheme="minorEastAsia" w:hint="eastAsia"/>
          <w:b/>
          <w:sz w:val="24"/>
        </w:rPr>
        <w:t>確認して下さい。そして、</w:t>
      </w:r>
      <w:r w:rsidR="006D3423">
        <w:rPr>
          <w:rFonts w:asciiTheme="minorEastAsia" w:hAnsiTheme="minorEastAsia" w:hint="eastAsia"/>
          <w:b/>
          <w:sz w:val="24"/>
        </w:rPr>
        <w:t>合格するための</w:t>
      </w:r>
      <w:r w:rsidR="00BB5BC1" w:rsidRPr="00BB5BC1">
        <w:rPr>
          <w:rFonts w:asciiTheme="minorEastAsia" w:hAnsiTheme="minorEastAsia" w:hint="eastAsia"/>
          <w:b/>
          <w:sz w:val="24"/>
        </w:rPr>
        <w:t>アドバイスをして叱咤激励をして下さい。その際の状況を教室長に報告して、担当の生徒の現状を共有して、その子にとって</w:t>
      </w:r>
      <w:r w:rsidR="006D3423">
        <w:rPr>
          <w:rFonts w:asciiTheme="minorEastAsia" w:hAnsiTheme="minorEastAsia" w:hint="eastAsia"/>
          <w:b/>
          <w:sz w:val="24"/>
        </w:rPr>
        <w:t>成績が</w:t>
      </w:r>
      <w:r w:rsidR="00BB5BC1" w:rsidRPr="00BB5BC1">
        <w:rPr>
          <w:rFonts w:asciiTheme="minorEastAsia" w:hAnsiTheme="minorEastAsia" w:hint="eastAsia"/>
          <w:b/>
          <w:sz w:val="24"/>
        </w:rPr>
        <w:t>上がる正しい方向（</w:t>
      </w:r>
      <w:r w:rsidR="000B4636">
        <w:rPr>
          <w:rFonts w:asciiTheme="minorEastAsia" w:hAnsiTheme="minorEastAsia" w:hint="eastAsia"/>
          <w:b/>
          <w:sz w:val="24"/>
        </w:rPr>
        <w:t>未来形</w:t>
      </w:r>
      <w:r w:rsidR="00BB5BC1" w:rsidRPr="00BB5BC1">
        <w:rPr>
          <w:rFonts w:asciiTheme="minorEastAsia" w:hAnsiTheme="minorEastAsia" w:hint="eastAsia"/>
          <w:b/>
          <w:sz w:val="24"/>
        </w:rPr>
        <w:t>）を</w:t>
      </w:r>
      <w:r w:rsidR="006D3423">
        <w:rPr>
          <w:rFonts w:asciiTheme="minorEastAsia" w:hAnsiTheme="minorEastAsia" w:hint="eastAsia"/>
          <w:b/>
          <w:sz w:val="24"/>
        </w:rPr>
        <w:t>一緒に</w:t>
      </w:r>
      <w:r w:rsidR="00BB5BC1" w:rsidRPr="00BB5BC1">
        <w:rPr>
          <w:rFonts w:asciiTheme="minorEastAsia" w:hAnsiTheme="minorEastAsia" w:hint="eastAsia"/>
          <w:b/>
          <w:sz w:val="24"/>
        </w:rPr>
        <w:t>考えていきたいと思います。</w:t>
      </w:r>
    </w:p>
    <w:p w14:paraId="31E9C996" w14:textId="77777777" w:rsidR="006D3423" w:rsidRPr="006D3423" w:rsidRDefault="006D3423" w:rsidP="00B50C1E">
      <w:pPr>
        <w:ind w:firstLine="321"/>
        <w:rPr>
          <w:rFonts w:asciiTheme="minorEastAsia" w:hAnsiTheme="minorEastAsia"/>
          <w:b/>
          <w:sz w:val="24"/>
        </w:rPr>
      </w:pPr>
    </w:p>
    <w:p w14:paraId="70E73D9B" w14:textId="77777777" w:rsidR="00BB5BC1" w:rsidRDefault="00BB5BC1" w:rsidP="00B50C1E">
      <w:pPr>
        <w:ind w:firstLine="321"/>
        <w:rPr>
          <w:rFonts w:asciiTheme="minorEastAsia" w:hAnsiTheme="minorEastAsia"/>
          <w:b/>
          <w:sz w:val="24"/>
        </w:rPr>
      </w:pPr>
      <w:r>
        <w:rPr>
          <w:rFonts w:asciiTheme="minorEastAsia" w:hAnsiTheme="minorEastAsia" w:hint="eastAsia"/>
          <w:b/>
          <w:sz w:val="24"/>
        </w:rPr>
        <w:t>最後に、</w:t>
      </w:r>
      <w:r w:rsidR="006D3423">
        <w:rPr>
          <w:rFonts w:asciiTheme="minorEastAsia" w:hAnsiTheme="minorEastAsia" w:hint="eastAsia"/>
          <w:b/>
          <w:sz w:val="24"/>
        </w:rPr>
        <w:t>作家</w:t>
      </w:r>
      <w:r>
        <w:rPr>
          <w:rFonts w:asciiTheme="minorEastAsia" w:hAnsiTheme="minorEastAsia" w:hint="eastAsia"/>
          <w:b/>
          <w:sz w:val="24"/>
        </w:rPr>
        <w:t>ローレン・アイズリーの</w:t>
      </w:r>
      <w:r w:rsidR="006D3423">
        <w:rPr>
          <w:rFonts w:asciiTheme="minorEastAsia" w:hAnsiTheme="minorEastAsia" w:hint="eastAsia"/>
          <w:b/>
          <w:sz w:val="24"/>
        </w:rPr>
        <w:t>「星を</w:t>
      </w:r>
      <w:r w:rsidR="001D1756">
        <w:rPr>
          <w:rFonts w:asciiTheme="minorEastAsia" w:hAnsiTheme="minorEastAsia" w:hint="eastAsia"/>
          <w:b/>
          <w:sz w:val="24"/>
        </w:rPr>
        <w:t>投げる</w:t>
      </w:r>
      <w:r w:rsidR="006D3423">
        <w:rPr>
          <w:rFonts w:asciiTheme="minorEastAsia" w:hAnsiTheme="minorEastAsia" w:hint="eastAsia"/>
          <w:b/>
          <w:sz w:val="24"/>
        </w:rPr>
        <w:t>人」という有名なエッセイがあります。</w:t>
      </w:r>
    </w:p>
    <w:p w14:paraId="72335366" w14:textId="77777777" w:rsidR="00BB5BC1" w:rsidRDefault="00BB5BC1" w:rsidP="00BB5BC1">
      <w:pPr>
        <w:rPr>
          <w:rFonts w:asciiTheme="minorEastAsia" w:hAnsiTheme="minorEastAsia"/>
          <w:b/>
          <w:sz w:val="24"/>
        </w:rPr>
      </w:pPr>
    </w:p>
    <w:p w14:paraId="36136611" w14:textId="77777777" w:rsidR="00BB5BC1" w:rsidRDefault="006D3423" w:rsidP="00BB5BC1">
      <w:pPr>
        <w:rPr>
          <w:rFonts w:asciiTheme="minorEastAsia" w:hAnsiTheme="minorEastAsia"/>
          <w:b/>
          <w:sz w:val="24"/>
        </w:rPr>
      </w:pPr>
      <w:r>
        <w:rPr>
          <w:rFonts w:asciiTheme="minorEastAsia" w:hAnsiTheme="minorEastAsia" w:hint="eastAsia"/>
          <w:b/>
          <w:sz w:val="24"/>
        </w:rPr>
        <w:t>≪</w:t>
      </w:r>
      <w:r w:rsidR="00BB5BC1">
        <w:rPr>
          <w:rFonts w:asciiTheme="minorEastAsia" w:hAnsiTheme="minorEastAsia" w:hint="eastAsia"/>
          <w:b/>
          <w:sz w:val="24"/>
        </w:rPr>
        <w:t>海岸を散歩していると少年がヒトデを海に投げていた。何をしているのかと尋ねると、少年は「</w:t>
      </w:r>
      <w:r w:rsidR="001E61CD">
        <w:rPr>
          <w:rFonts w:asciiTheme="minorEastAsia" w:hAnsiTheme="minorEastAsia" w:hint="eastAsia"/>
          <w:b/>
          <w:sz w:val="24"/>
        </w:rPr>
        <w:t>海に戻してやらないとヒトデが死んでしまう。</w:t>
      </w:r>
      <w:r w:rsidR="00BB5BC1">
        <w:rPr>
          <w:rFonts w:asciiTheme="minorEastAsia" w:hAnsiTheme="minorEastAsia" w:hint="eastAsia"/>
          <w:b/>
          <w:sz w:val="24"/>
        </w:rPr>
        <w:t>」</w:t>
      </w:r>
      <w:r w:rsidR="001E61CD">
        <w:rPr>
          <w:rFonts w:asciiTheme="minorEastAsia" w:hAnsiTheme="minorEastAsia" w:hint="eastAsia"/>
          <w:b/>
          <w:sz w:val="24"/>
        </w:rPr>
        <w:t>と答えた。</w:t>
      </w:r>
    </w:p>
    <w:p w14:paraId="213F7750" w14:textId="77777777" w:rsidR="001E61CD" w:rsidRDefault="001E61CD" w:rsidP="00BB5BC1">
      <w:pPr>
        <w:rPr>
          <w:rFonts w:asciiTheme="minorEastAsia" w:hAnsiTheme="minorEastAsia"/>
          <w:b/>
          <w:sz w:val="24"/>
        </w:rPr>
      </w:pPr>
      <w:r>
        <w:rPr>
          <w:rFonts w:asciiTheme="minorEastAsia" w:hAnsiTheme="minorEastAsia" w:hint="eastAsia"/>
          <w:b/>
          <w:sz w:val="24"/>
        </w:rPr>
        <w:t>私はそんなことをしても、海岸中がヒトデだらけなんだから、すべてのヒトデを助けられないし、意味がないだろうというと、少年は少し考えて、またヒトデを海</w:t>
      </w:r>
      <w:r w:rsidR="006D3423">
        <w:rPr>
          <w:rFonts w:asciiTheme="minorEastAsia" w:hAnsiTheme="minorEastAsia" w:hint="eastAsia"/>
          <w:b/>
          <w:sz w:val="24"/>
        </w:rPr>
        <w:t>に</w:t>
      </w:r>
      <w:r>
        <w:rPr>
          <w:rFonts w:asciiTheme="minorEastAsia" w:hAnsiTheme="minorEastAsia" w:hint="eastAsia"/>
          <w:b/>
          <w:sz w:val="24"/>
        </w:rPr>
        <w:t>投げた。そして私にこう言ったのだ。</w:t>
      </w:r>
    </w:p>
    <w:p w14:paraId="1AD10970" w14:textId="77777777" w:rsidR="001E61CD" w:rsidRDefault="001E61CD" w:rsidP="00BB5BC1">
      <w:pPr>
        <w:rPr>
          <w:rFonts w:asciiTheme="minorEastAsia" w:hAnsiTheme="minorEastAsia"/>
          <w:b/>
          <w:sz w:val="24"/>
        </w:rPr>
      </w:pPr>
      <w:r>
        <w:rPr>
          <w:rFonts w:asciiTheme="minorEastAsia" w:hAnsiTheme="minorEastAsia" w:hint="eastAsia"/>
          <w:b/>
          <w:sz w:val="24"/>
        </w:rPr>
        <w:t>「でも今投げたヒトデにとっては意味があるでしょう。</w:t>
      </w:r>
      <w:r w:rsidR="006D3423">
        <w:rPr>
          <w:rFonts w:asciiTheme="minorEastAsia" w:hAnsiTheme="minorEastAsia" w:hint="eastAsia"/>
          <w:b/>
          <w:sz w:val="24"/>
        </w:rPr>
        <w:t>このヒトデは助かったよ。</w:t>
      </w:r>
      <w:r>
        <w:rPr>
          <w:rFonts w:asciiTheme="minorEastAsia" w:hAnsiTheme="minorEastAsia" w:hint="eastAsia"/>
          <w:b/>
          <w:sz w:val="24"/>
        </w:rPr>
        <w:t>」と。</w:t>
      </w:r>
      <w:r w:rsidR="006D3423">
        <w:rPr>
          <w:rFonts w:asciiTheme="minorEastAsia" w:hAnsiTheme="minorEastAsia" w:hint="eastAsia"/>
          <w:b/>
          <w:sz w:val="24"/>
        </w:rPr>
        <w:t>≫</w:t>
      </w:r>
    </w:p>
    <w:p w14:paraId="6063CB34" w14:textId="77777777" w:rsidR="001E61CD" w:rsidRPr="001D1756" w:rsidRDefault="001E61CD" w:rsidP="00BB5BC1">
      <w:pPr>
        <w:rPr>
          <w:rFonts w:asciiTheme="minorEastAsia" w:hAnsiTheme="minorEastAsia"/>
          <w:b/>
          <w:sz w:val="24"/>
        </w:rPr>
      </w:pPr>
    </w:p>
    <w:p w14:paraId="6F776899" w14:textId="77777777" w:rsidR="001E61CD" w:rsidRPr="00BB5BC1" w:rsidRDefault="001E61CD" w:rsidP="000B4636">
      <w:pPr>
        <w:ind w:firstLine="240"/>
        <w:rPr>
          <w:rFonts w:asciiTheme="minorEastAsia" w:hAnsiTheme="minorEastAsia"/>
          <w:b/>
          <w:sz w:val="24"/>
        </w:rPr>
      </w:pPr>
      <w:r>
        <w:rPr>
          <w:rFonts w:asciiTheme="minorEastAsia" w:hAnsiTheme="minorEastAsia" w:hint="eastAsia"/>
          <w:b/>
          <w:sz w:val="24"/>
        </w:rPr>
        <w:lastRenderedPageBreak/>
        <w:t>この話において、ヒトデ＝塾生、海＝</w:t>
      </w:r>
      <w:r w:rsidR="001D1756">
        <w:rPr>
          <w:rFonts w:asciiTheme="minorEastAsia" w:hAnsiTheme="minorEastAsia" w:hint="eastAsia"/>
          <w:b/>
          <w:sz w:val="24"/>
        </w:rPr>
        <w:t>授業・指導</w:t>
      </w:r>
      <w:r>
        <w:rPr>
          <w:rFonts w:asciiTheme="minorEastAsia" w:hAnsiTheme="minorEastAsia" w:hint="eastAsia"/>
          <w:b/>
          <w:sz w:val="24"/>
        </w:rPr>
        <w:t>、少年＝指導者、私＝世間と置き換えて考えて</w:t>
      </w:r>
      <w:r w:rsidR="001D1756">
        <w:rPr>
          <w:rFonts w:asciiTheme="minorEastAsia" w:hAnsiTheme="minorEastAsia" w:hint="eastAsia"/>
          <w:b/>
          <w:sz w:val="24"/>
        </w:rPr>
        <w:t>下さい</w:t>
      </w:r>
      <w:r>
        <w:rPr>
          <w:rFonts w:asciiTheme="minorEastAsia" w:hAnsiTheme="minorEastAsia" w:hint="eastAsia"/>
          <w:b/>
          <w:sz w:val="24"/>
        </w:rPr>
        <w:t>。目の前にある、ひとつひとつの授業から大切にしっかり熱意を持って行う事＝「ヒトデを海に戻す</w:t>
      </w:r>
      <w:r w:rsidR="006D3423">
        <w:rPr>
          <w:rFonts w:asciiTheme="minorEastAsia" w:hAnsiTheme="minorEastAsia" w:hint="eastAsia"/>
          <w:b/>
          <w:sz w:val="24"/>
        </w:rPr>
        <w:t>こと</w:t>
      </w:r>
      <w:r>
        <w:rPr>
          <w:rFonts w:asciiTheme="minorEastAsia" w:hAnsiTheme="minorEastAsia" w:hint="eastAsia"/>
          <w:b/>
          <w:sz w:val="24"/>
        </w:rPr>
        <w:t>」</w:t>
      </w:r>
      <w:r w:rsidR="006D3423">
        <w:rPr>
          <w:rFonts w:asciiTheme="minorEastAsia" w:hAnsiTheme="minorEastAsia" w:hint="eastAsia"/>
          <w:b/>
          <w:sz w:val="24"/>
        </w:rPr>
        <w:t>で</w:t>
      </w:r>
      <w:r>
        <w:rPr>
          <w:rFonts w:asciiTheme="minorEastAsia" w:hAnsiTheme="minorEastAsia" w:hint="eastAsia"/>
          <w:b/>
          <w:sz w:val="24"/>
        </w:rPr>
        <w:t>、小さな</w:t>
      </w:r>
      <w:r w:rsidR="006D3423">
        <w:rPr>
          <w:rFonts w:asciiTheme="minorEastAsia" w:hAnsiTheme="minorEastAsia" w:hint="eastAsia"/>
          <w:b/>
          <w:sz w:val="24"/>
        </w:rPr>
        <w:t>成功体験を与え</w:t>
      </w:r>
      <w:r>
        <w:rPr>
          <w:rFonts w:asciiTheme="minorEastAsia" w:hAnsiTheme="minorEastAsia" w:hint="eastAsia"/>
          <w:b/>
          <w:sz w:val="24"/>
        </w:rPr>
        <w:t>将来、その子にとって大きな成果につながることを信じて</w:t>
      </w:r>
      <w:r w:rsidR="000B4636">
        <w:rPr>
          <w:rFonts w:asciiTheme="minorEastAsia" w:hAnsiTheme="minorEastAsia" w:hint="eastAsia"/>
          <w:b/>
          <w:sz w:val="24"/>
        </w:rPr>
        <w:t>、</w:t>
      </w:r>
      <w:r w:rsidR="006D3423">
        <w:rPr>
          <w:rFonts w:asciiTheme="minorEastAsia" w:hAnsiTheme="minorEastAsia" w:hint="eastAsia"/>
          <w:b/>
          <w:sz w:val="24"/>
        </w:rPr>
        <w:t>ヒトデを海に戻し</w:t>
      </w:r>
      <w:r w:rsidR="001D1756">
        <w:rPr>
          <w:rFonts w:asciiTheme="minorEastAsia" w:hAnsiTheme="minorEastAsia" w:hint="eastAsia"/>
          <w:b/>
          <w:sz w:val="24"/>
        </w:rPr>
        <w:t>続ける</w:t>
      </w:r>
      <w:r w:rsidR="006D3423">
        <w:rPr>
          <w:rFonts w:asciiTheme="minorEastAsia" w:hAnsiTheme="minorEastAsia" w:hint="eastAsia"/>
          <w:b/>
          <w:sz w:val="24"/>
        </w:rPr>
        <w:t>のみです</w:t>
      </w:r>
      <w:r>
        <w:rPr>
          <w:rFonts w:asciiTheme="minorEastAsia" w:hAnsiTheme="minorEastAsia" w:hint="eastAsia"/>
          <w:b/>
          <w:sz w:val="24"/>
        </w:rPr>
        <w:t>。</w:t>
      </w:r>
    </w:p>
    <w:p w14:paraId="52F4A633" w14:textId="77777777" w:rsidR="007144DF" w:rsidRDefault="00AE6D4D" w:rsidP="00AE6D4D">
      <w:pPr>
        <w:wordWrap w:val="0"/>
        <w:jc w:val="right"/>
        <w:rPr>
          <w:rFonts w:asciiTheme="minorEastAsia" w:hAnsiTheme="minorEastAsia"/>
          <w:sz w:val="24"/>
        </w:rPr>
      </w:pPr>
      <w:r>
        <w:rPr>
          <w:rFonts w:asciiTheme="minorEastAsia" w:hAnsiTheme="minorEastAsia" w:hint="eastAsia"/>
          <w:sz w:val="24"/>
        </w:rPr>
        <w:t>パ</w:t>
      </w:r>
      <w:r w:rsidR="00B95BDD">
        <w:rPr>
          <w:rFonts w:asciiTheme="minorEastAsia" w:hAnsiTheme="minorEastAsia" w:hint="eastAsia"/>
          <w:sz w:val="24"/>
        </w:rPr>
        <w:t>ーソナル高砂教室</w:t>
      </w:r>
      <w:r>
        <w:rPr>
          <w:rFonts w:asciiTheme="minorEastAsia" w:hAnsiTheme="minorEastAsia" w:hint="eastAsia"/>
          <w:sz w:val="24"/>
        </w:rPr>
        <w:t xml:space="preserve">　</w:t>
      </w:r>
      <w:r w:rsidR="00B95BDD">
        <w:rPr>
          <w:rFonts w:asciiTheme="minorEastAsia" w:hAnsiTheme="minorEastAsia" w:hint="eastAsia"/>
          <w:sz w:val="24"/>
        </w:rPr>
        <w:t>菅井直人</w:t>
      </w:r>
    </w:p>
    <w:sectPr w:rsidR="007144DF" w:rsidSect="0057273F">
      <w:pgSz w:w="11907" w:h="16839"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C7E24" w14:textId="77777777" w:rsidR="005C2B9F" w:rsidRDefault="005C2B9F" w:rsidP="00550068">
      <w:r>
        <w:separator/>
      </w:r>
    </w:p>
  </w:endnote>
  <w:endnote w:type="continuationSeparator" w:id="0">
    <w:p w14:paraId="6E4656B4" w14:textId="77777777" w:rsidR="005C2B9F" w:rsidRDefault="005C2B9F" w:rsidP="0055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創英角ｺﾞｼｯｸUB">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D59BC" w14:textId="77777777" w:rsidR="005C2B9F" w:rsidRDefault="005C2B9F" w:rsidP="00550068">
      <w:r>
        <w:separator/>
      </w:r>
    </w:p>
  </w:footnote>
  <w:footnote w:type="continuationSeparator" w:id="0">
    <w:p w14:paraId="3FF8735C" w14:textId="77777777" w:rsidR="005C2B9F" w:rsidRDefault="005C2B9F" w:rsidP="00550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4D"/>
    <w:multiLevelType w:val="hybridMultilevel"/>
    <w:tmpl w:val="20802206"/>
    <w:lvl w:ilvl="0" w:tplc="427272D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BD0289"/>
    <w:multiLevelType w:val="hybridMultilevel"/>
    <w:tmpl w:val="A692D5D4"/>
    <w:lvl w:ilvl="0" w:tplc="E81071D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7453D2"/>
    <w:multiLevelType w:val="hybridMultilevel"/>
    <w:tmpl w:val="C89EE492"/>
    <w:lvl w:ilvl="0" w:tplc="122A566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E784DBE"/>
    <w:multiLevelType w:val="hybridMultilevel"/>
    <w:tmpl w:val="A4166410"/>
    <w:lvl w:ilvl="0" w:tplc="DED8C2B2">
      <w:start w:val="1"/>
      <w:numFmt w:val="decimalFullWidth"/>
      <w:lvlText w:val="%1、"/>
      <w:lvlJc w:val="left"/>
      <w:pPr>
        <w:ind w:left="5913" w:hanging="810"/>
      </w:pPr>
      <w:rPr>
        <w:rFonts w:asciiTheme="minorHAnsi" w:eastAsiaTheme="minorEastAsia" w:hAnsiTheme="minorHAnsi" w:hint="eastAsia"/>
        <w:sz w:val="40"/>
      </w:rPr>
    </w:lvl>
    <w:lvl w:ilvl="1" w:tplc="04090017" w:tentative="1">
      <w:start w:val="1"/>
      <w:numFmt w:val="aiueoFullWidth"/>
      <w:lvlText w:val="(%2)"/>
      <w:lvlJc w:val="left"/>
      <w:pPr>
        <w:ind w:left="5943" w:hanging="420"/>
      </w:pPr>
    </w:lvl>
    <w:lvl w:ilvl="2" w:tplc="04090011" w:tentative="1">
      <w:start w:val="1"/>
      <w:numFmt w:val="decimalEnclosedCircle"/>
      <w:lvlText w:val="%3"/>
      <w:lvlJc w:val="left"/>
      <w:pPr>
        <w:ind w:left="6363" w:hanging="420"/>
      </w:pPr>
    </w:lvl>
    <w:lvl w:ilvl="3" w:tplc="0409000F" w:tentative="1">
      <w:start w:val="1"/>
      <w:numFmt w:val="decimal"/>
      <w:lvlText w:val="%4."/>
      <w:lvlJc w:val="left"/>
      <w:pPr>
        <w:ind w:left="6783" w:hanging="420"/>
      </w:pPr>
    </w:lvl>
    <w:lvl w:ilvl="4" w:tplc="04090017" w:tentative="1">
      <w:start w:val="1"/>
      <w:numFmt w:val="aiueoFullWidth"/>
      <w:lvlText w:val="(%5)"/>
      <w:lvlJc w:val="left"/>
      <w:pPr>
        <w:ind w:left="7203" w:hanging="420"/>
      </w:pPr>
    </w:lvl>
    <w:lvl w:ilvl="5" w:tplc="04090011" w:tentative="1">
      <w:start w:val="1"/>
      <w:numFmt w:val="decimalEnclosedCircle"/>
      <w:lvlText w:val="%6"/>
      <w:lvlJc w:val="left"/>
      <w:pPr>
        <w:ind w:left="7623" w:hanging="420"/>
      </w:pPr>
    </w:lvl>
    <w:lvl w:ilvl="6" w:tplc="0409000F" w:tentative="1">
      <w:start w:val="1"/>
      <w:numFmt w:val="decimal"/>
      <w:lvlText w:val="%7."/>
      <w:lvlJc w:val="left"/>
      <w:pPr>
        <w:ind w:left="8043" w:hanging="420"/>
      </w:pPr>
    </w:lvl>
    <w:lvl w:ilvl="7" w:tplc="04090017" w:tentative="1">
      <w:start w:val="1"/>
      <w:numFmt w:val="aiueoFullWidth"/>
      <w:lvlText w:val="(%8)"/>
      <w:lvlJc w:val="left"/>
      <w:pPr>
        <w:ind w:left="8463" w:hanging="420"/>
      </w:pPr>
    </w:lvl>
    <w:lvl w:ilvl="8" w:tplc="04090011" w:tentative="1">
      <w:start w:val="1"/>
      <w:numFmt w:val="decimalEnclosedCircle"/>
      <w:lvlText w:val="%9"/>
      <w:lvlJc w:val="left"/>
      <w:pPr>
        <w:ind w:left="8883" w:hanging="420"/>
      </w:pPr>
    </w:lvl>
  </w:abstractNum>
  <w:abstractNum w:abstractNumId="4" w15:restartNumberingAfterBreak="0">
    <w:nsid w:val="48231859"/>
    <w:multiLevelType w:val="hybridMultilevel"/>
    <w:tmpl w:val="0B10A0AE"/>
    <w:lvl w:ilvl="0" w:tplc="04B8517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1F5966"/>
    <w:multiLevelType w:val="hybridMultilevel"/>
    <w:tmpl w:val="AB905010"/>
    <w:lvl w:ilvl="0" w:tplc="1D78D3E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0C6F36"/>
    <w:multiLevelType w:val="hybridMultilevel"/>
    <w:tmpl w:val="621067DE"/>
    <w:lvl w:ilvl="0" w:tplc="FD648052">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39044B"/>
    <w:multiLevelType w:val="hybridMultilevel"/>
    <w:tmpl w:val="E8B02562"/>
    <w:lvl w:ilvl="0" w:tplc="8D36C57E">
      <w:start w:val="1"/>
      <w:numFmt w:val="decimalFullWidth"/>
      <w:lvlText w:val="%1、"/>
      <w:lvlJc w:val="left"/>
      <w:pPr>
        <w:ind w:left="1110" w:hanging="11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2134EDE"/>
    <w:multiLevelType w:val="hybridMultilevel"/>
    <w:tmpl w:val="894C8C58"/>
    <w:lvl w:ilvl="0" w:tplc="C4E64F0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8554FD8"/>
    <w:multiLevelType w:val="hybridMultilevel"/>
    <w:tmpl w:val="0D84C10E"/>
    <w:lvl w:ilvl="0" w:tplc="8FBE0C10">
      <w:start w:val="4"/>
      <w:numFmt w:val="bullet"/>
      <w:lvlText w:val="※"/>
      <w:lvlJc w:val="left"/>
      <w:pPr>
        <w:ind w:left="360" w:hanging="360"/>
      </w:pPr>
      <w:rPr>
        <w:rFonts w:ascii="HG創英角ｺﾞｼｯｸUB" w:eastAsia="HG創英角ｺﾞｼｯｸUB" w:hAnsi="HG創英角ｺﾞｼｯｸUB"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1760FBC"/>
    <w:multiLevelType w:val="hybridMultilevel"/>
    <w:tmpl w:val="7D164CF2"/>
    <w:lvl w:ilvl="0" w:tplc="1988BA4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4A94A1B"/>
    <w:multiLevelType w:val="hybridMultilevel"/>
    <w:tmpl w:val="8DF43E3A"/>
    <w:lvl w:ilvl="0" w:tplc="F1328EA4">
      <w:start w:val="1"/>
      <w:numFmt w:val="decimalFullWidth"/>
      <w:lvlText w:val="%1、"/>
      <w:lvlJc w:val="left"/>
      <w:pPr>
        <w:ind w:left="1110" w:hanging="11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8B15F82"/>
    <w:multiLevelType w:val="hybridMultilevel"/>
    <w:tmpl w:val="40F8CADA"/>
    <w:lvl w:ilvl="0" w:tplc="CE067AD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7"/>
  </w:num>
  <w:num w:numId="3">
    <w:abstractNumId w:val="11"/>
  </w:num>
  <w:num w:numId="4">
    <w:abstractNumId w:val="5"/>
  </w:num>
  <w:num w:numId="5">
    <w:abstractNumId w:val="12"/>
  </w:num>
  <w:num w:numId="6">
    <w:abstractNumId w:val="3"/>
  </w:num>
  <w:num w:numId="7">
    <w:abstractNumId w:val="1"/>
  </w:num>
  <w:num w:numId="8">
    <w:abstractNumId w:val="8"/>
  </w:num>
  <w:num w:numId="9">
    <w:abstractNumId w:val="9"/>
  </w:num>
  <w:num w:numId="10">
    <w:abstractNumId w:val="6"/>
  </w:num>
  <w:num w:numId="11">
    <w:abstractNumId w:val="2"/>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206"/>
    <w:rsid w:val="00002206"/>
    <w:rsid w:val="00032345"/>
    <w:rsid w:val="000335C5"/>
    <w:rsid w:val="00054E6F"/>
    <w:rsid w:val="0006304E"/>
    <w:rsid w:val="00085AC4"/>
    <w:rsid w:val="000B4636"/>
    <w:rsid w:val="0011065F"/>
    <w:rsid w:val="00121B0C"/>
    <w:rsid w:val="00122A34"/>
    <w:rsid w:val="001C7512"/>
    <w:rsid w:val="001D1756"/>
    <w:rsid w:val="001E00A9"/>
    <w:rsid w:val="001E28B2"/>
    <w:rsid w:val="001E61CD"/>
    <w:rsid w:val="00216DF7"/>
    <w:rsid w:val="002256BB"/>
    <w:rsid w:val="00232C9D"/>
    <w:rsid w:val="00274EA4"/>
    <w:rsid w:val="0028163E"/>
    <w:rsid w:val="002A016E"/>
    <w:rsid w:val="002A1DB0"/>
    <w:rsid w:val="002F03AB"/>
    <w:rsid w:val="00313134"/>
    <w:rsid w:val="00342B32"/>
    <w:rsid w:val="003444CE"/>
    <w:rsid w:val="003705EA"/>
    <w:rsid w:val="00370E2A"/>
    <w:rsid w:val="003714AC"/>
    <w:rsid w:val="00373E90"/>
    <w:rsid w:val="00383C51"/>
    <w:rsid w:val="004231F0"/>
    <w:rsid w:val="00437568"/>
    <w:rsid w:val="004A26AC"/>
    <w:rsid w:val="00550068"/>
    <w:rsid w:val="00551883"/>
    <w:rsid w:val="005707F2"/>
    <w:rsid w:val="0057273F"/>
    <w:rsid w:val="005749DD"/>
    <w:rsid w:val="0058007A"/>
    <w:rsid w:val="0058698A"/>
    <w:rsid w:val="005B173D"/>
    <w:rsid w:val="005B69A9"/>
    <w:rsid w:val="005C2B9F"/>
    <w:rsid w:val="005D1136"/>
    <w:rsid w:val="005F7D46"/>
    <w:rsid w:val="0065193D"/>
    <w:rsid w:val="00666261"/>
    <w:rsid w:val="006D3423"/>
    <w:rsid w:val="006F24E6"/>
    <w:rsid w:val="007144DF"/>
    <w:rsid w:val="00724607"/>
    <w:rsid w:val="00746EA6"/>
    <w:rsid w:val="007501EE"/>
    <w:rsid w:val="007A79FE"/>
    <w:rsid w:val="007D4DDD"/>
    <w:rsid w:val="007E70F4"/>
    <w:rsid w:val="00820707"/>
    <w:rsid w:val="008473B3"/>
    <w:rsid w:val="008603EA"/>
    <w:rsid w:val="00874C6F"/>
    <w:rsid w:val="008A01C5"/>
    <w:rsid w:val="008B5362"/>
    <w:rsid w:val="008E0005"/>
    <w:rsid w:val="008E0786"/>
    <w:rsid w:val="008E106E"/>
    <w:rsid w:val="00915E35"/>
    <w:rsid w:val="00921497"/>
    <w:rsid w:val="00921A20"/>
    <w:rsid w:val="00934BAD"/>
    <w:rsid w:val="00945584"/>
    <w:rsid w:val="0097622D"/>
    <w:rsid w:val="009813A6"/>
    <w:rsid w:val="00996B2C"/>
    <w:rsid w:val="0099705C"/>
    <w:rsid w:val="009A6DC7"/>
    <w:rsid w:val="009C2474"/>
    <w:rsid w:val="009D236D"/>
    <w:rsid w:val="009E1743"/>
    <w:rsid w:val="00A17078"/>
    <w:rsid w:val="00A23053"/>
    <w:rsid w:val="00A231BB"/>
    <w:rsid w:val="00A27492"/>
    <w:rsid w:val="00A3278B"/>
    <w:rsid w:val="00A72E99"/>
    <w:rsid w:val="00A768D7"/>
    <w:rsid w:val="00AE6D4D"/>
    <w:rsid w:val="00AF2C52"/>
    <w:rsid w:val="00B130F1"/>
    <w:rsid w:val="00B13ABC"/>
    <w:rsid w:val="00B50C1E"/>
    <w:rsid w:val="00B63BA7"/>
    <w:rsid w:val="00B95BDD"/>
    <w:rsid w:val="00BA36D1"/>
    <w:rsid w:val="00BA621E"/>
    <w:rsid w:val="00BB067A"/>
    <w:rsid w:val="00BB5BC1"/>
    <w:rsid w:val="00BF74E2"/>
    <w:rsid w:val="00C043E4"/>
    <w:rsid w:val="00C355D5"/>
    <w:rsid w:val="00C40527"/>
    <w:rsid w:val="00C6410C"/>
    <w:rsid w:val="00C90985"/>
    <w:rsid w:val="00CC6293"/>
    <w:rsid w:val="00CD1144"/>
    <w:rsid w:val="00D03537"/>
    <w:rsid w:val="00D276FA"/>
    <w:rsid w:val="00D5292E"/>
    <w:rsid w:val="00D52C06"/>
    <w:rsid w:val="00D66961"/>
    <w:rsid w:val="00D844DC"/>
    <w:rsid w:val="00DD5D78"/>
    <w:rsid w:val="00DF4A92"/>
    <w:rsid w:val="00E250C5"/>
    <w:rsid w:val="00E5586D"/>
    <w:rsid w:val="00E7102B"/>
    <w:rsid w:val="00E723F8"/>
    <w:rsid w:val="00EE406E"/>
    <w:rsid w:val="00EE6120"/>
    <w:rsid w:val="00F137A7"/>
    <w:rsid w:val="00F14780"/>
    <w:rsid w:val="00F24FF9"/>
    <w:rsid w:val="00F43987"/>
    <w:rsid w:val="00F645CD"/>
    <w:rsid w:val="00F80180"/>
    <w:rsid w:val="00FD4198"/>
    <w:rsid w:val="00FE6E31"/>
    <w:rsid w:val="00FF4E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7F1E00"/>
  <w15:chartTrackingRefBased/>
  <w15:docId w15:val="{861498E9-F97C-47F5-8E00-BBC7825E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206"/>
    <w:pPr>
      <w:ind w:leftChars="400" w:left="840"/>
    </w:pPr>
  </w:style>
  <w:style w:type="paragraph" w:styleId="a4">
    <w:name w:val="Balloon Text"/>
    <w:basedOn w:val="a"/>
    <w:link w:val="a5"/>
    <w:uiPriority w:val="99"/>
    <w:semiHidden/>
    <w:unhideWhenUsed/>
    <w:rsid w:val="0000220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02206"/>
    <w:rPr>
      <w:rFonts w:asciiTheme="majorHAnsi" w:eastAsiaTheme="majorEastAsia" w:hAnsiTheme="majorHAnsi" w:cstheme="majorBidi"/>
      <w:sz w:val="18"/>
      <w:szCs w:val="18"/>
    </w:rPr>
  </w:style>
  <w:style w:type="character" w:styleId="a6">
    <w:name w:val="annotation reference"/>
    <w:basedOn w:val="a0"/>
    <w:uiPriority w:val="99"/>
    <w:semiHidden/>
    <w:unhideWhenUsed/>
    <w:rsid w:val="00002206"/>
    <w:rPr>
      <w:sz w:val="18"/>
      <w:szCs w:val="18"/>
    </w:rPr>
  </w:style>
  <w:style w:type="paragraph" w:styleId="a7">
    <w:name w:val="annotation text"/>
    <w:basedOn w:val="a"/>
    <w:link w:val="a8"/>
    <w:uiPriority w:val="99"/>
    <w:semiHidden/>
    <w:unhideWhenUsed/>
    <w:rsid w:val="00002206"/>
    <w:pPr>
      <w:jc w:val="left"/>
    </w:pPr>
  </w:style>
  <w:style w:type="character" w:customStyle="1" w:styleId="a8">
    <w:name w:val="コメント文字列 (文字)"/>
    <w:basedOn w:val="a0"/>
    <w:link w:val="a7"/>
    <w:uiPriority w:val="99"/>
    <w:semiHidden/>
    <w:rsid w:val="00002206"/>
  </w:style>
  <w:style w:type="paragraph" w:styleId="a9">
    <w:name w:val="annotation subject"/>
    <w:basedOn w:val="a7"/>
    <w:next w:val="a7"/>
    <w:link w:val="aa"/>
    <w:uiPriority w:val="99"/>
    <w:semiHidden/>
    <w:unhideWhenUsed/>
    <w:rsid w:val="00002206"/>
    <w:rPr>
      <w:b/>
      <w:bCs/>
    </w:rPr>
  </w:style>
  <w:style w:type="character" w:customStyle="1" w:styleId="aa">
    <w:name w:val="コメント内容 (文字)"/>
    <w:basedOn w:val="a8"/>
    <w:link w:val="a9"/>
    <w:uiPriority w:val="99"/>
    <w:semiHidden/>
    <w:rsid w:val="00002206"/>
    <w:rPr>
      <w:b/>
      <w:bCs/>
    </w:rPr>
  </w:style>
  <w:style w:type="paragraph" w:styleId="ab">
    <w:name w:val="header"/>
    <w:basedOn w:val="a"/>
    <w:link w:val="ac"/>
    <w:uiPriority w:val="99"/>
    <w:unhideWhenUsed/>
    <w:rsid w:val="00550068"/>
    <w:pPr>
      <w:tabs>
        <w:tab w:val="center" w:pos="4252"/>
        <w:tab w:val="right" w:pos="8504"/>
      </w:tabs>
      <w:snapToGrid w:val="0"/>
    </w:pPr>
  </w:style>
  <w:style w:type="character" w:customStyle="1" w:styleId="ac">
    <w:name w:val="ヘッダー (文字)"/>
    <w:basedOn w:val="a0"/>
    <w:link w:val="ab"/>
    <w:uiPriority w:val="99"/>
    <w:rsid w:val="00550068"/>
  </w:style>
  <w:style w:type="paragraph" w:styleId="ad">
    <w:name w:val="footer"/>
    <w:basedOn w:val="a"/>
    <w:link w:val="ae"/>
    <w:uiPriority w:val="99"/>
    <w:unhideWhenUsed/>
    <w:rsid w:val="00550068"/>
    <w:pPr>
      <w:tabs>
        <w:tab w:val="center" w:pos="4252"/>
        <w:tab w:val="right" w:pos="8504"/>
      </w:tabs>
      <w:snapToGrid w:val="0"/>
    </w:pPr>
  </w:style>
  <w:style w:type="character" w:customStyle="1" w:styleId="ae">
    <w:name w:val="フッター (文字)"/>
    <w:basedOn w:val="a0"/>
    <w:link w:val="ad"/>
    <w:uiPriority w:val="99"/>
    <w:rsid w:val="00550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E4DC5-6F52-48B9-A4DE-75302DFA1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菅井直人</dc:creator>
  <cp:keywords/>
  <dc:description/>
  <cp:lastModifiedBy>佐藤隆彦</cp:lastModifiedBy>
  <cp:revision>5</cp:revision>
  <cp:lastPrinted>2021-09-08T13:41:00Z</cp:lastPrinted>
  <dcterms:created xsi:type="dcterms:W3CDTF">2021-09-08T13:41:00Z</dcterms:created>
  <dcterms:modified xsi:type="dcterms:W3CDTF">2021-09-21T05:55:00Z</dcterms:modified>
</cp:coreProperties>
</file>